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9F8" w:rsidRPr="00C849F8" w:rsidRDefault="00C849F8" w:rsidP="00C849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49F8">
        <w:rPr>
          <w:rFonts w:ascii="Times New Roman" w:hAnsi="Times New Roman" w:cs="Times New Roman"/>
          <w:b/>
          <w:sz w:val="24"/>
          <w:szCs w:val="24"/>
        </w:rPr>
        <w:t xml:space="preserve">  Рассмотрено на МО            </w:t>
      </w:r>
      <w:r w:rsidR="008F0D9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C849F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C849F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Согласовано/зам. по УВР Буровой В.М </w:t>
      </w:r>
      <w:r w:rsidRPr="00C849F8">
        <w:rPr>
          <w:rFonts w:ascii="Times New Roman" w:hAnsi="Times New Roman" w:cs="Times New Roman"/>
          <w:color w:val="000000"/>
          <w:sz w:val="24"/>
          <w:szCs w:val="24"/>
        </w:rPr>
        <w:t>……</w:t>
      </w:r>
      <w:r w:rsidRPr="00C849F8">
        <w:rPr>
          <w:rFonts w:ascii="Times New Roman" w:hAnsi="Times New Roman" w:cs="Times New Roman"/>
          <w:sz w:val="24"/>
          <w:szCs w:val="24"/>
        </w:rPr>
        <w:t xml:space="preserve"> </w:t>
      </w:r>
      <w:r w:rsidRPr="00C849F8">
        <w:rPr>
          <w:rFonts w:ascii="Times New Roman" w:hAnsi="Times New Roman" w:cs="Times New Roman"/>
          <w:b/>
          <w:sz w:val="24"/>
          <w:szCs w:val="24"/>
        </w:rPr>
        <w:t xml:space="preserve">     Утверждаю / директор ОУ Беломестных Л.П./</w:t>
      </w:r>
      <w:r w:rsidRPr="00C849F8">
        <w:rPr>
          <w:rFonts w:ascii="Times New Roman" w:hAnsi="Times New Roman" w:cs="Times New Roman"/>
          <w:sz w:val="24"/>
          <w:szCs w:val="24"/>
        </w:rPr>
        <w:t xml:space="preserve">......... </w:t>
      </w:r>
      <w:r w:rsidRPr="00C849F8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C849F8" w:rsidRPr="00C849F8" w:rsidRDefault="00C849F8" w:rsidP="00C849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49F8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C849F8" w:rsidRPr="00C849F8" w:rsidRDefault="00C849F8" w:rsidP="00C849F8">
      <w:pPr>
        <w:spacing w:after="0" w:line="240" w:lineRule="auto"/>
        <w:ind w:hanging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9F8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учебного материала на 2015-2016 учебный год</w:t>
      </w:r>
    </w:p>
    <w:p w:rsidR="00C849F8" w:rsidRPr="00C849F8" w:rsidRDefault="00C849F8" w:rsidP="00C849F8">
      <w:pPr>
        <w:spacing w:after="0" w:line="240" w:lineRule="auto"/>
        <w:ind w:left="540"/>
        <w:rPr>
          <w:rFonts w:ascii="Times New Roman" w:hAnsi="Times New Roman" w:cs="Times New Roman"/>
          <w:b/>
          <w:sz w:val="24"/>
          <w:szCs w:val="24"/>
        </w:rPr>
      </w:pPr>
      <w:r w:rsidRPr="00C849F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C849F8" w:rsidRPr="00C849F8" w:rsidRDefault="00C849F8" w:rsidP="00C84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49F8">
        <w:rPr>
          <w:rFonts w:ascii="Times New Roman" w:hAnsi="Times New Roman" w:cs="Times New Roman"/>
          <w:sz w:val="24"/>
          <w:szCs w:val="24"/>
        </w:rPr>
        <w:t xml:space="preserve">Предмет  </w:t>
      </w:r>
      <w:r w:rsidRPr="00C849F8">
        <w:rPr>
          <w:rFonts w:ascii="Times New Roman" w:hAnsi="Times New Roman" w:cs="Times New Roman"/>
          <w:b/>
          <w:sz w:val="24"/>
          <w:szCs w:val="24"/>
        </w:rPr>
        <w:t xml:space="preserve">химия      </w:t>
      </w:r>
      <w:r w:rsidRPr="00C849F8">
        <w:rPr>
          <w:rFonts w:ascii="Times New Roman" w:hAnsi="Times New Roman" w:cs="Times New Roman"/>
          <w:sz w:val="24"/>
          <w:szCs w:val="24"/>
        </w:rPr>
        <w:t xml:space="preserve"> Класс</w:t>
      </w:r>
      <w:r w:rsidRPr="00C849F8"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Pr="00C849F8">
        <w:rPr>
          <w:rFonts w:ascii="Times New Roman" w:hAnsi="Times New Roman" w:cs="Times New Roman"/>
          <w:sz w:val="24"/>
          <w:szCs w:val="24"/>
        </w:rPr>
        <w:t xml:space="preserve">    Учитель   </w:t>
      </w:r>
      <w:r w:rsidRPr="00C849F8">
        <w:rPr>
          <w:rFonts w:ascii="Times New Roman" w:hAnsi="Times New Roman" w:cs="Times New Roman"/>
          <w:b/>
          <w:sz w:val="24"/>
          <w:szCs w:val="24"/>
        </w:rPr>
        <w:t>Захаров М. Ю.</w:t>
      </w:r>
      <w:r w:rsidRPr="00C849F8">
        <w:rPr>
          <w:rFonts w:ascii="Times New Roman" w:hAnsi="Times New Roman" w:cs="Times New Roman"/>
          <w:sz w:val="24"/>
          <w:szCs w:val="24"/>
        </w:rPr>
        <w:t xml:space="preserve"> Кол-во нед. часов  </w:t>
      </w:r>
      <w:r w:rsidRPr="00C849F8">
        <w:rPr>
          <w:rFonts w:ascii="Times New Roman" w:hAnsi="Times New Roman" w:cs="Times New Roman"/>
          <w:b/>
          <w:sz w:val="24"/>
          <w:szCs w:val="24"/>
        </w:rPr>
        <w:t>2</w:t>
      </w:r>
    </w:p>
    <w:p w:rsidR="00C849F8" w:rsidRPr="00C849F8" w:rsidRDefault="00C849F8" w:rsidP="00C84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49F8">
        <w:rPr>
          <w:rFonts w:ascii="Times New Roman" w:hAnsi="Times New Roman" w:cs="Times New Roman"/>
          <w:sz w:val="24"/>
          <w:szCs w:val="24"/>
        </w:rPr>
        <w:t>Программа (гос., авт., кто автор): Примерные программы по учебным предметам. Химия 8-9 классы  Издательство «Просвещение». Москва, 2010.</w:t>
      </w:r>
    </w:p>
    <w:p w:rsidR="00C849F8" w:rsidRPr="00C849F8" w:rsidRDefault="00C849F8" w:rsidP="00C84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49F8">
        <w:rPr>
          <w:rFonts w:ascii="Times New Roman" w:hAnsi="Times New Roman" w:cs="Times New Roman"/>
          <w:sz w:val="24"/>
          <w:szCs w:val="24"/>
        </w:rPr>
        <w:t>Учебный комплекс для учащихся: О.С. Габриелян «Химия 8 класс». Издательство «Дрофа». Москва, 2008.</w:t>
      </w:r>
    </w:p>
    <w:p w:rsidR="00C849F8" w:rsidRPr="00C849F8" w:rsidRDefault="00C849F8" w:rsidP="00C84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49F8">
        <w:rPr>
          <w:rFonts w:ascii="Times New Roman" w:hAnsi="Times New Roman" w:cs="Times New Roman"/>
          <w:sz w:val="24"/>
          <w:szCs w:val="24"/>
        </w:rPr>
        <w:t>Методические разработки: Габриелян О.С., Воскобойникова Н.П., Яшукова А.В. Настольная книга учителя. Химия. 8 кл.: Методическое пособие. – М. : Дрофа, 2010.</w:t>
      </w:r>
    </w:p>
    <w:tbl>
      <w:tblPr>
        <w:tblpPr w:leftFromText="180" w:rightFromText="180" w:vertAnchor="text" w:horzAnchor="margin" w:tblpX="-318" w:tblpY="176"/>
        <w:tblW w:w="15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7"/>
        <w:gridCol w:w="7579"/>
        <w:gridCol w:w="1080"/>
        <w:gridCol w:w="2880"/>
        <w:gridCol w:w="3016"/>
      </w:tblGrid>
      <w:tr w:rsidR="00C849F8" w:rsidRPr="00C849F8" w:rsidTr="00B923F9">
        <w:trPr>
          <w:cantSplit/>
          <w:trHeight w:val="27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  темы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9F8" w:rsidRPr="00C849F8" w:rsidRDefault="00C849F8" w:rsidP="00C849F8">
            <w:pPr>
              <w:pStyle w:val="1"/>
              <w:rPr>
                <w:b w:val="0"/>
              </w:rPr>
            </w:pPr>
            <w:r w:rsidRPr="00C849F8">
              <w:rPr>
                <w:b w:val="0"/>
              </w:rPr>
              <w:t>Количество</w:t>
            </w:r>
          </w:p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 xml:space="preserve">          Пед. контроль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Примерная дата</w:t>
            </w:r>
          </w:p>
        </w:tc>
      </w:tr>
      <w:tr w:rsidR="00C849F8" w:rsidRPr="00C849F8" w:rsidTr="00B923F9">
        <w:trPr>
          <w:cantSplit/>
          <w:trHeight w:val="22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tabs>
                <w:tab w:val="left" w:pos="180"/>
                <w:tab w:val="center" w:pos="308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 xml:space="preserve">5         </w:t>
            </w:r>
          </w:p>
        </w:tc>
      </w:tr>
      <w:tr w:rsidR="00C849F8" w:rsidRPr="00C849F8" w:rsidTr="00B923F9">
        <w:trPr>
          <w:cantSplit/>
          <w:trHeight w:val="32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tabs>
                <w:tab w:val="left" w:pos="180"/>
                <w:tab w:val="center" w:pos="308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(18часов)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Химия как часть естествознания. Химия – наука о веществах, их строении, свойствах и пр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вращениях. Предмет химии. Вещества. Техника безопасности. Человек в мире веществ, материалов и химических реакций.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Наблюдение, описание, измерение, эксперимент, </w:t>
            </w:r>
            <w:r w:rsidRPr="00C849F8">
              <w:rPr>
                <w:rFonts w:ascii="Times New Roman" w:hAnsi="Times New Roman" w:cs="Times New Roman"/>
                <w:i/>
                <w:sz w:val="24"/>
                <w:szCs w:val="24"/>
              </w:rPr>
              <w:t>моделирование</w:t>
            </w:r>
            <w:r w:rsidRPr="00C849F8">
              <w:rPr>
                <w:rStyle w:val="a3"/>
                <w:rFonts w:ascii="Times New Roman" w:hAnsi="Times New Roman" w:cs="Times New Roman"/>
                <w:i/>
                <w:sz w:val="24"/>
                <w:szCs w:val="24"/>
              </w:rPr>
              <w:footnoteReference w:id="2"/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849F8">
              <w:rPr>
                <w:rFonts w:ascii="Times New Roman" w:hAnsi="Times New Roman" w:cs="Times New Roman"/>
                <w:i/>
                <w:sz w:val="24"/>
                <w:szCs w:val="24"/>
              </w:rPr>
              <w:t>Понятие о химическом анализе и синтезе.</w:t>
            </w:r>
          </w:p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Превращение веществ. Роль химии в жизни человека. Краткие сведения по истории химии.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 xml:space="preserve">Атомы и молекулы. Химический элемент. </w:t>
            </w:r>
            <w:r w:rsidRPr="00C849F8">
              <w:rPr>
                <w:rFonts w:ascii="Times New Roman" w:hAnsi="Times New Roman" w:cs="Times New Roman"/>
                <w:i/>
                <w:sz w:val="24"/>
                <w:szCs w:val="24"/>
              </w:rPr>
              <w:t>Язык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49F8">
              <w:rPr>
                <w:rFonts w:ascii="Times New Roman" w:hAnsi="Times New Roman" w:cs="Times New Roman"/>
                <w:i/>
                <w:sz w:val="24"/>
                <w:szCs w:val="24"/>
              </w:rPr>
              <w:t>химии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. Знаки химических элементов..</w:t>
            </w:r>
          </w:p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и периодическая система химических элементов Д.И. Менделеева. Группы и периоды периодической си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темы.</w:t>
            </w:r>
          </w:p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pStyle w:val="a6"/>
              <w:spacing w:line="240" w:lineRule="auto"/>
              <w:ind w:firstLine="0"/>
              <w:jc w:val="both"/>
              <w:rPr>
                <w:sz w:val="24"/>
              </w:rPr>
            </w:pPr>
            <w:r w:rsidRPr="00C849F8">
              <w:rPr>
                <w:sz w:val="24"/>
              </w:rPr>
              <w:t>Хим</w:t>
            </w:r>
            <w:r w:rsidRPr="00C849F8">
              <w:rPr>
                <w:sz w:val="24"/>
              </w:rPr>
              <w:t>и</w:t>
            </w:r>
            <w:r w:rsidRPr="00C849F8">
              <w:rPr>
                <w:sz w:val="24"/>
              </w:rPr>
              <w:t xml:space="preserve">ческие формулы.  Относительные атомная и молекулярная массы. </w:t>
            </w:r>
            <w:r w:rsidRPr="00C849F8">
              <w:rPr>
                <w:i/>
                <w:sz w:val="24"/>
              </w:rPr>
              <w:t>Атомная единица массы.</w:t>
            </w:r>
            <w:r w:rsidRPr="00C849F8">
              <w:rPr>
                <w:sz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Массовая доля элемента в соединении.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 «Правила работы в школьной лаборатории. Лабораторная посуда и оборудование. Правила безопасн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сти».</w:t>
            </w:r>
            <w:r w:rsidRPr="00C849F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Нагревательные устройства. Проведение химических реакций при нагревании.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pStyle w:val="a6"/>
              <w:spacing w:line="240" w:lineRule="auto"/>
              <w:ind w:firstLine="0"/>
              <w:jc w:val="both"/>
              <w:rPr>
                <w:sz w:val="24"/>
              </w:rPr>
            </w:pPr>
            <w:r w:rsidRPr="00C849F8">
              <w:rPr>
                <w:sz w:val="24"/>
              </w:rPr>
              <w:t xml:space="preserve"> Строение атома. Ядро (протоны, нейтроны) и электроны.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в составе ядер атомов химических атомов.  Изотопы.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pStyle w:val="a6"/>
              <w:spacing w:line="240" w:lineRule="auto"/>
              <w:ind w:firstLine="0"/>
              <w:jc w:val="both"/>
              <w:rPr>
                <w:sz w:val="24"/>
              </w:rPr>
            </w:pPr>
            <w:r w:rsidRPr="00C849F8">
              <w:rPr>
                <w:sz w:val="24"/>
              </w:rPr>
              <w:t>Строение электронных оболочек атомов первых 20 элементов периодической системы Д.И. Менд</w:t>
            </w:r>
            <w:r w:rsidRPr="00C849F8">
              <w:rPr>
                <w:sz w:val="24"/>
              </w:rPr>
              <w:t>е</w:t>
            </w:r>
            <w:r w:rsidRPr="00C849F8">
              <w:rPr>
                <w:sz w:val="24"/>
              </w:rPr>
              <w:t>леева.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Строение электронных оболочек атомов первых 20 элементов периодической системы Д.И. Менд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леева.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Строение молекул.  Химическая связь. Типы химических связей: ковалентная (полярная и неп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лярная), ионная, металлическая. Ионная связь.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Ковалентная неполярная связь.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Ковалентная полярная связь.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Металлическая химическая связь.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валентности и степени окисления. </w:t>
            </w:r>
          </w:p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«Первоначальные понятия химии».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Простые и сложные вещества. Свойства простых веществ (металлов и неметаллов) Простые  вещества – металлы.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</w:tr>
      <w:tr w:rsidR="00C849F8" w:rsidRPr="00C849F8" w:rsidTr="00B923F9">
        <w:trPr>
          <w:cantSplit/>
          <w:trHeight w:val="30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Простые вещества – неметаллы.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</w:tr>
      <w:tr w:rsidR="00C849F8" w:rsidRPr="00C849F8" w:rsidTr="00B923F9">
        <w:trPr>
          <w:cantSplit/>
          <w:trHeight w:val="24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(14 часов)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Количество вещества, моль. Молярная масса.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Моля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ный объем.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Решение задач: Проведение расчетов на основе формул и уравнений реакций: 1) массовой доли х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мического элемента в веществе; 2) массовой доли растворенного вещества в растворе; 3) к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личества вещества, массы или объема по количеству вещества, массе или объему одного из реагентов или продуктов р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акции.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: «Свойства простых веществ»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Контрольная работа. «Простые вещества»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pStyle w:val="a6"/>
              <w:spacing w:line="240" w:lineRule="auto"/>
              <w:ind w:firstLine="0"/>
              <w:jc w:val="both"/>
              <w:rPr>
                <w:sz w:val="24"/>
              </w:rPr>
            </w:pPr>
            <w:r w:rsidRPr="00C849F8">
              <w:rPr>
                <w:sz w:val="24"/>
              </w:rPr>
              <w:t xml:space="preserve">Степень окисления. </w:t>
            </w:r>
          </w:p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Бинарные соединения.  Качественный и количественный состав вещества.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Важнейшие классы бинарных соединений – оксиды, летучие водородные соединения. Свойства оксидов.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Основания.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Кислоты.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Соли.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Соли.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Основные классы неорганических в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ществ.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pStyle w:val="2"/>
              <w:spacing w:after="0" w:line="240" w:lineRule="auto"/>
              <w:ind w:left="0"/>
            </w:pPr>
            <w:r w:rsidRPr="00C849F8">
              <w:t xml:space="preserve">Вещества в твердом, жидком и газообразном состоянии. Кристаллические и </w:t>
            </w:r>
            <w:r w:rsidRPr="00C849F8">
              <w:rPr>
                <w:i/>
              </w:rPr>
              <w:t xml:space="preserve">аморфные </w:t>
            </w:r>
            <w:r w:rsidRPr="00C849F8">
              <w:t>в</w:t>
            </w:r>
            <w:r w:rsidRPr="00C849F8">
              <w:t>е</w:t>
            </w:r>
            <w:r w:rsidRPr="00C849F8">
              <w:t xml:space="preserve">щества. </w:t>
            </w:r>
            <w:r w:rsidRPr="00C849F8">
              <w:rPr>
                <w:i/>
              </w:rPr>
              <w:t>Типы кристаллических решеток (атомная, молекулярная, ионная и металл</w:t>
            </w:r>
            <w:r w:rsidRPr="00C849F8">
              <w:rPr>
                <w:i/>
              </w:rPr>
              <w:t>и</w:t>
            </w:r>
            <w:r w:rsidRPr="00C849F8">
              <w:rPr>
                <w:i/>
              </w:rPr>
              <w:t>ческая)</w:t>
            </w:r>
            <w:r w:rsidRPr="00C849F8">
              <w:t>.</w:t>
            </w:r>
          </w:p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</w:tr>
      <w:tr w:rsidR="00C849F8" w:rsidRPr="00C849F8" w:rsidTr="00B923F9">
        <w:trPr>
          <w:cantSplit/>
          <w:trHeight w:val="32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 xml:space="preserve">Чистые вещества и смеси веществ. </w:t>
            </w:r>
            <w:r w:rsidRPr="00C849F8">
              <w:rPr>
                <w:rFonts w:ascii="Times New Roman" w:hAnsi="Times New Roman" w:cs="Times New Roman"/>
                <w:i/>
                <w:sz w:val="24"/>
                <w:szCs w:val="24"/>
              </w:rPr>
              <w:t>Природные смеси: воздух, природный газ, нефть, природные в</w:t>
            </w:r>
            <w:r w:rsidRPr="00C849F8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C849F8">
              <w:rPr>
                <w:rFonts w:ascii="Times New Roman" w:hAnsi="Times New Roman" w:cs="Times New Roman"/>
                <w:i/>
                <w:sz w:val="24"/>
                <w:szCs w:val="24"/>
              </w:rPr>
              <w:t>ды.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</w:tr>
      <w:tr w:rsidR="00C849F8" w:rsidRPr="00C849F8" w:rsidTr="00B923F9">
        <w:trPr>
          <w:cantSplit/>
          <w:trHeight w:val="22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(20 часов)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Разделение смесей. Очистка веществ.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Массовая  объемная доли компонентов в смеси.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 «Приготовление раствора сахара и определение массовой доли его в растворе». Ра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деление смесей. Очистка веществ. Фильтрование.</w:t>
            </w:r>
          </w:p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Контрольная работа  «Соединение химических элементов».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 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Физические явления.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Химическая реакция. Условия и признаки химических реакций. Сохранение массы веществ при химических реакц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 xml:space="preserve">ях. </w:t>
            </w:r>
          </w:p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Закон постоянства состава.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 реакций по различным признакам: числу и составу и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ходных и полученных веществ; изменению степеней окисления химических элементов; поглощению или выд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лению энергии. Химические уравнения. Реакция разложения.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Реакция соединения.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Реакция замещения.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Реакция обмена.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Расчеты по химическим уравнениям.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Расчеты по химическим уравнениям.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 xml:space="preserve">Типы химических реакций на примере свойств воды.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знаний. «Химическая реакция» Проблемы безопасного использования веществ и химических реакций в повседневной жи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ни.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29.02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Контрольная работа  «Изменения происходящие с веществами».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 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  «Наблюдение за горящей свечой». Экспериментальное изучение химических свойств неорганических и органических веществ.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 «Анализ почвы и воды». Методы анализа веществ. Качественные реакции на газообразные вещества и ионы в растворе. Определение характера среды. Индикат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ры.</w:t>
            </w:r>
          </w:p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 «Признаки химической реакции». Взвешивание. Приготовление растворов. Получение кристаллов солей. Проведение химич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ских реакций в растворах.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</w:tr>
      <w:tr w:rsidR="00C849F8" w:rsidRPr="00C849F8" w:rsidTr="00B923F9">
        <w:trPr>
          <w:cantSplit/>
          <w:trHeight w:val="24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Растворение. Растворимость. Типы растворов.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</w:tr>
      <w:tr w:rsidR="00C849F8" w:rsidRPr="00C849F8" w:rsidTr="00B923F9">
        <w:trPr>
          <w:cantSplit/>
          <w:trHeight w:val="30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(16 часов)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 xml:space="preserve">Электролитическая диссоциация веществ в водных растворах. Электролитическая диссоциация кислот, щелочей и солей.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Основные положения электролитической диссоциации. Электролиты и неэлектрол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ты. Ионы. Катионы и анионы.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Ионные уравнения. Реакции ионн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 xml:space="preserve">го обмена.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Свойства оснований, кислот, солей.</w:t>
            </w:r>
          </w:p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Кислоты в свете  ТЭД, их классификация и их свойства.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C849F8" w:rsidRPr="00C849F8" w:rsidTr="00B923F9">
        <w:trPr>
          <w:cantSplit/>
          <w:trHeight w:val="28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Кислоты в свете  ТЭД, их классификация и их свойства.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</w:tr>
      <w:tr w:rsidR="00C849F8" w:rsidRPr="00C849F8" w:rsidTr="00B923F9">
        <w:trPr>
          <w:cantSplit/>
          <w:trHeight w:val="26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Основания в свете ТЭД, их классификация.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Оксиды, их классификация и свойства.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Соли, их классификация и свойства.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Генетическая связь между классами неорганических веществ.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</w:tr>
      <w:tr w:rsidR="00C849F8" w:rsidRPr="00C849F8" w:rsidTr="00B923F9">
        <w:trPr>
          <w:cantSplit/>
          <w:trHeight w:val="20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№6 «Свойства кислот, оснований, оксидов солей».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</w:tr>
      <w:tr w:rsidR="00C849F8" w:rsidRPr="00C849F8" w:rsidTr="00B923F9">
        <w:trPr>
          <w:cantSplit/>
          <w:trHeight w:val="34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Контрольная работа  «Растворение. Растворы. Свойства растворов электролитов».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Окислительно-восстановительные реакции.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 xml:space="preserve"> Окислитель и во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становитель.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изученных классов веществ в свете окислительно-восстановительных </w:t>
            </w:r>
          </w:p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реакций.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Контрольная работа  «Окислительно- восстановительные реакции».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</w:tr>
      <w:tr w:rsidR="00C849F8" w:rsidRPr="00C849F8" w:rsidTr="00B923F9">
        <w:trPr>
          <w:cantSplit/>
          <w:trHeight w:val="14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9F8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F8" w:rsidRPr="00C849F8" w:rsidRDefault="00C849F8" w:rsidP="00C8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8102F" w:rsidRPr="00C849F8" w:rsidRDefault="0008102F" w:rsidP="00C84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8102F" w:rsidRPr="00C849F8" w:rsidSect="00C849F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102F" w:rsidRDefault="0008102F" w:rsidP="00C849F8">
      <w:pPr>
        <w:spacing w:after="0" w:line="240" w:lineRule="auto"/>
      </w:pPr>
      <w:r>
        <w:separator/>
      </w:r>
    </w:p>
  </w:endnote>
  <w:endnote w:type="continuationSeparator" w:id="1">
    <w:p w:rsidR="0008102F" w:rsidRDefault="0008102F" w:rsidP="00C84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102F" w:rsidRDefault="0008102F" w:rsidP="00C849F8">
      <w:pPr>
        <w:spacing w:after="0" w:line="240" w:lineRule="auto"/>
      </w:pPr>
      <w:r>
        <w:separator/>
      </w:r>
    </w:p>
  </w:footnote>
  <w:footnote w:type="continuationSeparator" w:id="1">
    <w:p w:rsidR="0008102F" w:rsidRDefault="0008102F" w:rsidP="00C849F8">
      <w:pPr>
        <w:spacing w:after="0" w:line="240" w:lineRule="auto"/>
      </w:pPr>
      <w:r>
        <w:continuationSeparator/>
      </w:r>
    </w:p>
  </w:footnote>
  <w:footnote w:id="2">
    <w:p w:rsidR="00C849F8" w:rsidRDefault="00C849F8" w:rsidP="00C849F8">
      <w:pPr>
        <w:pStyle w:val="a4"/>
        <w:spacing w:line="240" w:lineRule="auto"/>
        <w:ind w:firstLine="0"/>
        <w:rPr>
          <w:sz w:val="18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849F8"/>
    <w:rsid w:val="0008102F"/>
    <w:rsid w:val="008F0D91"/>
    <w:rsid w:val="00C84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849F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49F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footnote reference"/>
    <w:basedOn w:val="a0"/>
    <w:rsid w:val="00C849F8"/>
    <w:rPr>
      <w:vertAlign w:val="superscript"/>
    </w:rPr>
  </w:style>
  <w:style w:type="paragraph" w:styleId="a4">
    <w:name w:val="footnote text"/>
    <w:basedOn w:val="a"/>
    <w:link w:val="a5"/>
    <w:rsid w:val="00C849F8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rsid w:val="00C849F8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ody Text Indent"/>
    <w:basedOn w:val="a"/>
    <w:link w:val="a7"/>
    <w:rsid w:val="00C849F8"/>
    <w:pPr>
      <w:spacing w:after="0" w:line="360" w:lineRule="auto"/>
      <w:ind w:firstLine="567"/>
    </w:pPr>
    <w:rPr>
      <w:rFonts w:ascii="Times New Roman" w:eastAsia="Times New Roman" w:hAnsi="Times New Roman" w:cs="Times New Roman"/>
      <w:szCs w:val="24"/>
    </w:rPr>
  </w:style>
  <w:style w:type="character" w:customStyle="1" w:styleId="a7">
    <w:name w:val="Основной текст с отступом Знак"/>
    <w:basedOn w:val="a0"/>
    <w:link w:val="a6"/>
    <w:rsid w:val="00C849F8"/>
    <w:rPr>
      <w:rFonts w:ascii="Times New Roman" w:eastAsia="Times New Roman" w:hAnsi="Times New Roman" w:cs="Times New Roman"/>
      <w:szCs w:val="24"/>
    </w:rPr>
  </w:style>
  <w:style w:type="paragraph" w:styleId="2">
    <w:name w:val="Body Text Indent 2"/>
    <w:basedOn w:val="a"/>
    <w:link w:val="20"/>
    <w:rsid w:val="00C849F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849F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FB0C9-5D54-41CE-810D-0129EE46C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1118</Words>
  <Characters>6373</Characters>
  <Application>Microsoft Office Word</Application>
  <DocSecurity>0</DocSecurity>
  <Lines>53</Lines>
  <Paragraphs>14</Paragraphs>
  <ScaleCrop>false</ScaleCrop>
  <Company>Grizli777</Company>
  <LinksUpToDate>false</LinksUpToDate>
  <CharactersWithSpaces>7477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2015-09-10T17:05:00Z</dcterms:created>
  <dcterms:modified xsi:type="dcterms:W3CDTF">2015-09-10T17:15:00Z</dcterms:modified>
</cp:coreProperties>
</file>